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28" w:rsidRDefault="00A50E28" w:rsidP="00A50E28">
      <w:pPr>
        <w:rPr>
          <w:rFonts w:ascii="Times New Roman" w:eastAsia="Times New Roman" w:hAnsi="Times New Roman" w:cs="Times New Roman"/>
        </w:rPr>
      </w:pPr>
      <w:bookmarkStart w:id="0" w:name="_GoBack"/>
      <w:bookmarkEnd w:id="0"/>
      <w:r>
        <w:rPr>
          <w:rFonts w:ascii="Times New Roman" w:eastAsia="Times New Roman" w:hAnsi="Times New Roman" w:cs="Times New Roman"/>
        </w:rPr>
        <w:t>HHUA Membership Types.</w:t>
      </w:r>
    </w:p>
    <w:p w:rsidR="00A50E28" w:rsidRDefault="00A50E28" w:rsidP="00A50E28">
      <w:pPr>
        <w:rPr>
          <w:rFonts w:ascii="Times New Roman" w:eastAsia="Times New Roman" w:hAnsi="Times New Roman" w:cs="Times New Roman"/>
        </w:rPr>
      </w:pPr>
    </w:p>
    <w:p w:rsidR="00A50E28" w:rsidRDefault="00A50E28" w:rsidP="00A50E28">
      <w:pPr>
        <w:rPr>
          <w:rFonts w:ascii="Times New Roman" w:eastAsia="Times New Roman" w:hAnsi="Times New Roman" w:cs="Times New Roman"/>
        </w:rPr>
      </w:pPr>
      <w:r>
        <w:rPr>
          <w:rFonts w:ascii="Times New Roman" w:eastAsia="Times New Roman" w:hAnsi="Times New Roman" w:cs="Times New Roman"/>
        </w:rPr>
        <w:t>Membership, in accordance with para 3 of the HHUA Constitution, includes the following membership types:</w:t>
      </w:r>
      <w:r w:rsidRPr="00A50E28">
        <w:rPr>
          <w:rFonts w:ascii="Times New Roman" w:eastAsia="Times New Roman" w:hAnsi="Times New Roman" w:cs="Times New Roman"/>
        </w:rPr>
        <w:br/>
      </w:r>
      <w:r w:rsidRPr="00A50E28">
        <w:rPr>
          <w:rFonts w:ascii="Times New Roman" w:eastAsia="Times New Roman" w:hAnsi="Times New Roman" w:cs="Times New Roman"/>
        </w:rPr>
        <w:br/>
        <w:t>Full Member – This membership is intended for umpires who having passed their Level 1 assessment would like to take neutral appointments on behalf of Hampshire. You will have the opportunity to have support by way of coaching and assessments throughout the season along with the option of attending Coaching Days, whereby you are able to watch a match with coaches and mentors to discuss the finer points of umpiring. You will have full access to the HHUA shop through the website where you would be entitled to purchase badged HHUA shirts, in the three primary umpiring colours.</w:t>
      </w:r>
      <w:r w:rsidRPr="00A50E28">
        <w:rPr>
          <w:rFonts w:ascii="Times New Roman" w:eastAsia="Times New Roman" w:hAnsi="Times New Roman" w:cs="Times New Roman"/>
        </w:rPr>
        <w:br/>
        <w:t>As a full member if you do take regular appointments you will have the loan of a radio which has now become an integral part of umpiring. As a member of HHUA you will be insured for any matches that you umpire.</w:t>
      </w:r>
      <w:r w:rsidRPr="00A50E28">
        <w:rPr>
          <w:rFonts w:ascii="Times New Roman" w:eastAsia="Times New Roman" w:hAnsi="Times New Roman" w:cs="Times New Roman"/>
        </w:rPr>
        <w:br/>
      </w:r>
      <w:r w:rsidRPr="00A50E28">
        <w:rPr>
          <w:rFonts w:ascii="Times New Roman" w:eastAsia="Times New Roman" w:hAnsi="Times New Roman" w:cs="Times New Roman"/>
        </w:rPr>
        <w:br/>
      </w:r>
      <w:r w:rsidRPr="00A50E28">
        <w:rPr>
          <w:rFonts w:ascii="Times New Roman" w:eastAsia="Times New Roman" w:hAnsi="Times New Roman" w:cs="Times New Roman"/>
        </w:rPr>
        <w:br/>
        <w:t xml:space="preserve">Associate Member – This is intended for umpires who wish primarily to umpire for their club. You would be entitled to coaching/mentoring from HHUA if you feel you would benefit from this. You would be covered by HHUA in respect of insurance. This could be a stepping stone with a view to take neutral appointments in the future. If you are waiting to be internally assessed by Hampshire you may only be able to buy an </w:t>
      </w:r>
      <w:proofErr w:type="spellStart"/>
      <w:r w:rsidRPr="00A50E28">
        <w:rPr>
          <w:rFonts w:ascii="Times New Roman" w:eastAsia="Times New Roman" w:hAnsi="Times New Roman" w:cs="Times New Roman"/>
        </w:rPr>
        <w:t>unbadged</w:t>
      </w:r>
      <w:proofErr w:type="spellEnd"/>
      <w:r w:rsidRPr="00A50E28">
        <w:rPr>
          <w:rFonts w:ascii="Times New Roman" w:eastAsia="Times New Roman" w:hAnsi="Times New Roman" w:cs="Times New Roman"/>
        </w:rPr>
        <w:t xml:space="preserve"> shirt at this stage.</w:t>
      </w:r>
      <w:r w:rsidRPr="00A50E28">
        <w:rPr>
          <w:rFonts w:ascii="Times New Roman" w:eastAsia="Times New Roman" w:hAnsi="Times New Roman" w:cs="Times New Roman"/>
        </w:rPr>
        <w:br/>
        <w:t xml:space="preserve">You will have full access to the HHUA shop through the website whereby you would be entitled to purchase </w:t>
      </w:r>
      <w:proofErr w:type="spellStart"/>
      <w:r w:rsidRPr="00A50E28">
        <w:rPr>
          <w:rFonts w:ascii="Times New Roman" w:eastAsia="Times New Roman" w:hAnsi="Times New Roman" w:cs="Times New Roman"/>
        </w:rPr>
        <w:t>unbadged</w:t>
      </w:r>
      <w:proofErr w:type="spellEnd"/>
      <w:r w:rsidRPr="00A50E28">
        <w:rPr>
          <w:rFonts w:ascii="Times New Roman" w:eastAsia="Times New Roman" w:hAnsi="Times New Roman" w:cs="Times New Roman"/>
        </w:rPr>
        <w:t xml:space="preserve"> HHUA shirts.</w:t>
      </w:r>
      <w:r w:rsidRPr="00A50E28">
        <w:rPr>
          <w:rFonts w:ascii="Times New Roman" w:eastAsia="Times New Roman" w:hAnsi="Times New Roman" w:cs="Times New Roman"/>
        </w:rPr>
        <w:br/>
        <w:t>Associate membership is also suitable for members no longer taking neutral appointments but whom wish to be engaged with the Association.</w:t>
      </w:r>
      <w:r w:rsidRPr="00A50E28">
        <w:rPr>
          <w:rFonts w:ascii="Times New Roman" w:eastAsia="Times New Roman" w:hAnsi="Times New Roman" w:cs="Times New Roman"/>
        </w:rPr>
        <w:br/>
      </w:r>
      <w:r w:rsidRPr="00A50E28">
        <w:rPr>
          <w:rFonts w:ascii="Times New Roman" w:eastAsia="Times New Roman" w:hAnsi="Times New Roman" w:cs="Times New Roman"/>
        </w:rPr>
        <w:br/>
      </w:r>
      <w:r w:rsidRPr="00A50E28">
        <w:rPr>
          <w:rFonts w:ascii="Times New Roman" w:eastAsia="Times New Roman" w:hAnsi="Times New Roman" w:cs="Times New Roman"/>
        </w:rPr>
        <w:br/>
        <w:t>Affiliate Member – The aim of this membership type is for any person who has expressed an interest in umpiring. This is intended for those that are looking to start their umpiring journey but may at this stage not have yet been assessed but has a knowledge of the game having possibly started the Introduction to Umpiring Programme run by England Hockey.</w:t>
      </w:r>
      <w:r w:rsidRPr="00A50E28">
        <w:rPr>
          <w:rFonts w:ascii="Times New Roman" w:eastAsia="Times New Roman" w:hAnsi="Times New Roman" w:cs="Times New Roman"/>
        </w:rPr>
        <w:br/>
        <w:t>There is no cost for this membership type.</w:t>
      </w:r>
    </w:p>
    <w:p w:rsidR="00A50E28" w:rsidRDefault="00A50E28" w:rsidP="00A50E28">
      <w:pPr>
        <w:rPr>
          <w:rFonts w:ascii="Times New Roman" w:eastAsia="Times New Roman" w:hAnsi="Times New Roman" w:cs="Times New Roman"/>
        </w:rPr>
      </w:pPr>
    </w:p>
    <w:p w:rsidR="00A50E28" w:rsidRDefault="00A50E28" w:rsidP="00A50E28">
      <w:pPr>
        <w:rPr>
          <w:rFonts w:ascii="Times New Roman" w:eastAsia="Times New Roman" w:hAnsi="Times New Roman" w:cs="Times New Roman"/>
        </w:rPr>
      </w:pPr>
    </w:p>
    <w:p w:rsidR="00A50E28" w:rsidRDefault="00A50E28" w:rsidP="00A50E28">
      <w:pPr>
        <w:rPr>
          <w:rFonts w:ascii="Times New Roman" w:eastAsia="Times New Roman" w:hAnsi="Times New Roman" w:cs="Times New Roman"/>
        </w:rPr>
      </w:pPr>
    </w:p>
    <w:p w:rsidR="00A50E28" w:rsidRDefault="00A50E28" w:rsidP="00A50E28">
      <w:pPr>
        <w:rPr>
          <w:rFonts w:ascii="Times New Roman" w:eastAsia="Times New Roman" w:hAnsi="Times New Roman" w:cs="Times New Roman"/>
        </w:rPr>
      </w:pPr>
    </w:p>
    <w:p w:rsidR="00A50E28" w:rsidRPr="00A50E28" w:rsidRDefault="00A50E28" w:rsidP="00A50E28">
      <w:pPr>
        <w:rPr>
          <w:rFonts w:ascii="Times New Roman" w:eastAsia="Times New Roman" w:hAnsi="Times New Roman" w:cs="Times New Roman"/>
        </w:rPr>
      </w:pPr>
      <w:r>
        <w:rPr>
          <w:rFonts w:ascii="Times New Roman" w:eastAsia="Times New Roman" w:hAnsi="Times New Roman" w:cs="Times New Roman"/>
        </w:rPr>
        <w:t>Membership Fees will be set by the AGM, on recommendation by the Management Committee.</w:t>
      </w:r>
    </w:p>
    <w:p w:rsidR="001700DB" w:rsidRDefault="005E2535"/>
    <w:sectPr w:rsidR="001700DB" w:rsidSect="003813F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28"/>
    <w:rsid w:val="003813FA"/>
    <w:rsid w:val="003B6AE8"/>
    <w:rsid w:val="005E2535"/>
    <w:rsid w:val="00924C5F"/>
    <w:rsid w:val="00A5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BDA697F-972F-1148-BE4A-3FBF6240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gibbs</dc:creator>
  <cp:keywords/>
  <dc:description/>
  <cp:lastModifiedBy>jo gordon</cp:lastModifiedBy>
  <cp:revision>2</cp:revision>
  <dcterms:created xsi:type="dcterms:W3CDTF">2019-01-15T18:39:00Z</dcterms:created>
  <dcterms:modified xsi:type="dcterms:W3CDTF">2019-01-15T18:39:00Z</dcterms:modified>
</cp:coreProperties>
</file>